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fldChar w:fldCharType="begin"/>
      </w:r>
      <w:r>
        <w:instrText xml:space="preserve"> INCLUDEPICTURE "\\\\贾文\\贾文\\傆文件\\2016源文件\\创新 数学 人A 必修5\\章末复习提升.TIF" \* MERGEFORMAT </w:instrText>
      </w:r>
      <w: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62.55pt;width:170.1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一、本章知识网络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o:spt="75" type="#_x0000_t75" style="height:255.45pt;width:391.7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二、题型探究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利用正弦、余弦定理解三角形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1．解三角形的四种类型</w:t>
      </w:r>
    </w:p>
    <w:tbl>
      <w:tblPr>
        <w:tblStyle w:val="15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2"/>
        <w:gridCol w:w="2872"/>
        <w:gridCol w:w="2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已知条件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应用定理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一般解法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一边和两角(如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正弦定理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＝180°，求角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；由正弦定理求出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与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，在有解时只有一解.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两边和夹角(如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余弦定理、正弦定理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由余弦定理求第三边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；由正弦定理求出一边所对的角；再由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＝180°求出另一角，在有解时只有一解.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三边(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余弦定理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由余弦定理求出角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；再利用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＝180°求出角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，在有解时只有一解.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两边和其中一边的对角(如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正弦定理、余弦定理</w:t>
            </w:r>
          </w:p>
        </w:tc>
        <w:tc>
          <w:tcPr>
            <w:tcW w:w="2872" w:type="dxa"/>
            <w:shd w:val="clear" w:color="auto" w:fill="auto"/>
            <w:vAlign w:val="center"/>
          </w:tcPr>
          <w:p>
            <w:pPr>
              <w:pStyle w:val="1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由正弦定理求出角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；由</w:t>
            </w:r>
            <w:r>
              <w:rPr>
                <w:rFonts w:ascii="Times New Roman" w:hAnsi="Times New Roman" w:cs="Times New Roman"/>
                <w:i/>
              </w:rPr>
              <w:t>A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B</w:t>
            </w:r>
            <w:r>
              <w:rPr>
                <w:rFonts w:ascii="Times New Roman" w:hAnsi="Times New Roman" w:cs="Times New Roman"/>
              </w:rPr>
              <w:t>＋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＝180°求出角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；再利用正弦定理或余弦定理求</w:t>
            </w:r>
            <w:r>
              <w:rPr>
                <w:rFonts w:ascii="Times New Roman" w:hAnsi="Times New Roman" w:cs="Times New Roman"/>
                <w:i/>
              </w:rPr>
              <w:t>c</w:t>
            </w:r>
            <w:r>
              <w:rPr>
                <w:rFonts w:ascii="Times New Roman" w:hAnsi="Times New Roman" w:cs="Times New Roman"/>
              </w:rPr>
              <w:t>，可有两解、一解或无解.</w:t>
            </w:r>
          </w:p>
        </w:tc>
      </w:tr>
    </w:tbl>
    <w:p>
      <w:pPr>
        <w:pStyle w:val="10"/>
        <w:snapToGrid w:val="0"/>
        <w:spacing w:line="360" w:lineRule="auto"/>
        <w:rPr>
          <w:rFonts w:hint="eastAsia" w:ascii="Times New Roman" w:hAnsi="Times New Roman" w:cs="Times New Roman"/>
        </w:rPr>
      </w:pP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2.三角形解的个数的判断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已知两边和其中一边的对角不能唯一确定三角形，解这类三角形问题可能出现一解、两解、无解的情况，这时应结合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三角形中大边对大角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，此时一般用正弦定理，但也可用余弦定理．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(1)利用正弦定理讨论：若已知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，由正弦定理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，得sin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sin </w:instrText>
      </w:r>
      <w:r>
        <w:rPr>
          <w:rFonts w:ascii="Times New Roman" w:hAnsi="Times New Roman" w:cs="Times New Roman"/>
          <w:i/>
        </w:rPr>
        <w:instrText xml:space="preserve">A,a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.若sin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&gt;1，无解；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若sin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＝1，一解；若sin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&lt;1，两解．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(2)利用余弦定理讨论：已知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.由余弦定理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，即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－(2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＝0，这是关于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的一元二次方程．若方程无解或无正数解，则三角形无解；若方程有唯一正数解，则三角形有一解；若方程有两个不同正数解，则三角形有两解．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如图，在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分别是角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＝45°，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\r(10)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，cos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\f(2\r(5)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o:spt="75" type="#_x0000_t75" style="height:58.7pt;width:76.7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(1)求边长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(2)设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中点为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，求中线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的长．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(1)由cos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(0°，90°)，得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\r(1－cos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 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\f(\r(10)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\f(3\r(10)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10)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\f(2\r(5)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＝2，又因为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为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的中点，所以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中，由余弦定理得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＝1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1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＝13，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满足条件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c,b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和tan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 xml:space="preserve">由余弦定理cos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(0°，90°)，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＝60°.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＝180°－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＝120°－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由已知条件，应用正弦定理得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120°－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120°cos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－cos 120°sin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2tan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从而tan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判断三角形的形状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1．利用正弦定理、余弦定理判断三角形的形状的两种方法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方法一：通过边之间的关系判断形状；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方法二：通过角之间的关系判断形状．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利用正弦、余弦定理可以将已知条件中的边、角互化，把条件化为边的关系或化为角的关系．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2．判断三角形的形状时常用的结论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&gt;sin 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&lt;cos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＝π，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＝π－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，则cos(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)＝－cos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)＝sin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&lt;π，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&gt;0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cs="Times New Roman"/>
        </w:rPr>
        <w:t>0&lt;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\f(π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已知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  <w:vertAlign w:val="superscript"/>
        </w:rPr>
        <w:instrText xml:space="preserve">3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c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，试判断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的形状．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，得2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ascii="Times New Roman" w:hAnsi="Times New Roman" w:eastAsia="仿宋_GB2312" w:cs="Times New Roman"/>
        </w:rPr>
        <w:t>为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外接圆的半径)，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(－180°，180°)，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＝60°，</w:t>
      </w: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为等边三角形．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中，若(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)·sin(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)sin(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)，请判断三角形的形状．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)(sin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－cos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)(sin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＋cos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又由正弦定理可得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cos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\f(cos 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cos A)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\f(sin 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sin 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 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或2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＝π，即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为等腰三角形或直角三角形．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正弦、余弦定理的实际应用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正弦、余弦定理的实际应用应注意的问题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(1)认真分析题意，弄清已知元素和未知元素，根据题意画出示意图；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(2)明确题目中的一些名词、术语的意义，如仰角、俯角、方向角、方位角等；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(3)将实际问题中的数量关系归结为数学问题，利用学过的几何知识，作出辅助线，将已知与未知元素归结到同一个三角形中，然后解此三角形；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(4)在选择关系时，一是力求简便，二是要尽可能使用题目中的原有数据，尽量减少计算中误差的积累；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(5)按照题目中已有的精确度计算，并根据题目要求的精确度确定答案并注明单位．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　</w:t>
      </w:r>
      <w:r>
        <w:rPr>
          <w:rFonts w:ascii="Times New Roman" w:hAnsi="Times New Roman" w:cs="Times New Roman"/>
        </w:rPr>
        <w:t>如图，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是海面上一条南北方向的海防警戒线，在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上点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处有一个水声监测点，另两个监测点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分别在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的正东方20 km和54 km处．某时刻，监测点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收到发自静止目标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的一个声波信号，8 s后监测点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20 s后监测点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相继收到这一信号，在当时气象条件下，声波在水中的传播速度是1.5 km/s.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o:spt="75" type="#_x0000_t75" style="height:58.7pt;width:100.3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的距离为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 km，用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表示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到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的距离，并求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(2)求静止目标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到海防警戒线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的距离(精确到0.01 km)．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(1)由题意得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＝1.5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8＝12(km)，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＝1.5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20＝30(km)．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PB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－12，</w:t>
      </w:r>
      <w:r>
        <w:rPr>
          <w:rFonts w:ascii="Times New Roman" w:hAnsi="Times New Roman" w:eastAsia="仿宋_GB2312" w:cs="Times New Roman"/>
          <w:i/>
        </w:rPr>
        <w:t>PC</w:t>
      </w:r>
      <w:r>
        <w:rPr>
          <w:rFonts w:ascii="Times New Roman" w:hAnsi="Times New Roman" w:eastAsia="仿宋_GB2312" w:cs="Times New Roman"/>
        </w:rPr>
        <w:t>＝18＋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＝20 km，cos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PA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PB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PA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＋20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－12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·20)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同理cos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\f(72－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＝cos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\f(72－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29" o:spt="75" type="#_x0000_t75" style="height:58.7pt;width:100.3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(2)作</w:t>
      </w:r>
      <w:r>
        <w:rPr>
          <w:rFonts w:ascii="Times New Roman" w:hAnsi="Times New Roman" w:eastAsia="仿宋_GB2312" w:cs="Times New Roman"/>
          <w:i/>
        </w:rPr>
        <w:t>PD</w:t>
      </w:r>
      <w:r>
        <w:rPr>
          <w:rFonts w:hAnsi="宋体" w:eastAsia="仿宋_GB2312" w:cs="Times New Roman"/>
        </w:rPr>
        <w:t>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于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在Rt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PDA</w:t>
      </w:r>
      <w:r>
        <w:rPr>
          <w:rFonts w:ascii="Times New Roman" w:hAnsi="Times New Roman" w:eastAsia="仿宋_GB2312" w:cs="Times New Roman"/>
        </w:rPr>
        <w:t>中 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PD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APD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PA</w:t>
      </w:r>
      <w:r>
        <w:rPr>
          <w:rFonts w:ascii="Times New Roman" w:hAnsi="Times New Roman" w:eastAsia="仿宋_GB2312" w:cs="Times New Roman"/>
        </w:rPr>
        <w:t>cos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PAB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7)＋32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ascii="Times New Roman" w:hAnsi="Times New Roman" w:eastAsia="仿宋_GB2312" w:cs="Times New Roman"/>
        </w:rPr>
        <w:t>17.71(km)．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所以静止目标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到海防警戒线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的距离为17.71 km.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</w:t>
      </w:r>
      <w:r>
        <w:rPr>
          <w:rFonts w:ascii="Times New Roman" w:hAnsi="Times New Roman" w:cs="Times New Roman"/>
        </w:rPr>
        <w:t>　如图所示，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两个小岛相距21 n mile，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岛在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岛的正南方，现在甲船从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岛出发，以9 n mile</w:t>
      </w:r>
      <w:r>
        <w:rPr>
          <w:rFonts w:ascii="IPAPANNEW" w:hAnsi="IPAPANNEW" w:cs="Times New Roman"/>
        </w:rPr>
        <w:t>/h的速度向</w:t>
      </w:r>
      <w:r>
        <w:rPr>
          <w:rFonts w:ascii="IPAPANNEW" w:hAnsi="IPAPANNEW" w:cs="Times New Roman"/>
          <w:i/>
        </w:rPr>
        <w:t>B</w:t>
      </w:r>
      <w:r>
        <w:rPr>
          <w:rFonts w:ascii="IPAPANNEW" w:hAnsi="IPAPANNEW" w:cs="Times New Roman"/>
        </w:rPr>
        <w:t>岛行驶，而乙船同时以6 n mile/</w:t>
      </w:r>
      <w:r>
        <w:rPr>
          <w:rFonts w:ascii="Times New Roman" w:hAnsi="Times New Roman" w:cs="Times New Roman"/>
        </w:rPr>
        <w:t>h的速度离开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岛向南偏东60°方向行驶，则行驶多少时间后，两船相距最近？并求出两船的最近距离．</w:t>
      </w:r>
    </w:p>
    <w:p>
      <w:pPr>
        <w:pStyle w:val="10"/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pict>
          <v:shape id="_x0000_i1030" o:spt="75" type="#_x0000_t75" style="height:93.45pt;width:93.8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设行驶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小时后，甲船行驶了9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 xml:space="preserve"> n mile到达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处，乙船行驶了6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 xml:space="preserve"> n mile到达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处．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&lt;21，即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在线段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上，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＝21－9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BCD</w:t>
      </w:r>
      <w:r>
        <w:rPr>
          <w:rFonts w:ascii="Times New Roman" w:hAnsi="Times New Roman" w:eastAsia="仿宋_GB2312" w:cs="Times New Roman"/>
        </w:rPr>
        <w:t>中，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＝21－9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＝6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  <w:i/>
        </w:rPr>
        <w:t>CBD</w:t>
      </w:r>
      <w:r>
        <w:rPr>
          <w:rFonts w:ascii="Times New Roman" w:hAnsi="Times New Roman" w:eastAsia="仿宋_GB2312" w:cs="Times New Roman"/>
        </w:rPr>
        <w:t>＝180°－60°＝120°，由余弦定理知：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BD</w:t>
      </w:r>
      <w:r>
        <w:rPr>
          <w:rFonts w:ascii="Times New Roman" w:hAnsi="Times New Roman" w:eastAsia="仿宋_GB2312" w:cs="Times New Roman"/>
        </w:rPr>
        <w:t>·cos 120°.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＝(21－9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＋(6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－2(21－9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)·6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·(－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＝63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－252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＋441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＝63(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＋189.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取得最小值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\r(189)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重合，此时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＝6</w:t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＝14&gt;3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BC</w:t>
      </w:r>
      <w:r>
        <w:rPr>
          <w:rFonts w:ascii="Times New Roman" w:hAnsi="Times New Roman" w:eastAsia="仿宋_GB2312" w:cs="Times New Roman"/>
        </w:rPr>
        <w:t>＝9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＋(6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－2(9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－21)·6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·cos 60°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＝63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－252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＋441＝63(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－2)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＋189&gt;189.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综上可知，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＝2时，</w:t>
      </w:r>
      <w:r>
        <w:rPr>
          <w:rFonts w:ascii="Times New Roman" w:hAnsi="Times New Roman" w:eastAsia="仿宋_GB2312" w:cs="Times New Roman"/>
          <w:i/>
        </w:rPr>
        <w:t>CD</w:t>
      </w:r>
      <w:r>
        <w:rPr>
          <w:rFonts w:ascii="Times New Roman" w:hAnsi="Times New Roman" w:eastAsia="仿宋_GB2312" w:cs="Times New Roman"/>
        </w:rPr>
        <w:t>取最小值3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n mile，故行驶2 h后，甲、乙两船相距最近，最近距离为3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n mile.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题型四　与三角形有关的综合问题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该类问题以三角形为载体，在已知条件中设计了三角形的一些边角关系，由于正弦定理和余弦定理都是关于三角形的边角关系的等式，通过定理的运用能够实现边角互化，在边角互化时，经常用到三角函数中两角和与差的公式及倍角公式等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　</w:t>
      </w:r>
      <w:r>
        <w:rPr>
          <w:rFonts w:ascii="Times New Roman" w:hAnsi="Times New Roman" w:cs="Times New Roman"/>
        </w:rPr>
        <w:t xml:space="preserve"> 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，且满足(2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 xml:space="preserve">)cos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cos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＝10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＝7.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；(2)求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的值．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(2sin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)cos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－sin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＝cos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即2sin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＝sin(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(0，π)，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＝10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＝40.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由余弦定理得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 xml:space="preserve">(1＋cos 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7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40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＝13.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＝8，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＝5或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＝8.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跟踪训练4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中，设角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的对边分别为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，已知cos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＝sin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＋cos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＋sin 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 xml:space="preserve">sin 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(1)求角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的大小；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(2)若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，求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周长的取值范围．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(1)由题意知1－sin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＋1－sin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－sin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＝－sin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由正弦定理得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ab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由余弦定理得cos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</w:instrText>
      </w:r>
      <w:r>
        <w:rPr>
          <w:rFonts w:ascii="Times New Roman" w:hAnsi="Times New Roman" w:eastAsia="仿宋_GB2312" w:cs="Times New Roman"/>
          <w:i/>
        </w:rPr>
        <w:instrText xml:space="preserve">ab,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&lt;π，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＝2sin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的周长为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＝2(sin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 xml:space="preserve">＋sin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＝2[sin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＋sin(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)]＋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&lt;2sin(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\f(π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∴△</w:t>
      </w:r>
      <w:r>
        <w:rPr>
          <w:rFonts w:ascii="Times New Roman" w:hAnsi="Times New Roman" w:eastAsia="仿宋_GB2312" w:cs="Times New Roman"/>
          <w:i/>
        </w:rPr>
        <w:t>ABC</w:t>
      </w:r>
      <w:r>
        <w:rPr>
          <w:rFonts w:ascii="Times New Roman" w:hAnsi="Times New Roman" w:eastAsia="仿宋_GB2312" w:cs="Times New Roman"/>
        </w:rPr>
        <w:t>周长的取值范围是(2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三、思想方法总结</w:t>
      </w:r>
    </w:p>
    <w:p>
      <w:pPr>
        <w:pStyle w:val="10"/>
        <w:snapToGrid w:val="0"/>
        <w:spacing w:line="360" w:lineRule="auto"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函数与方程思想的应用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与函数思想相联系的就是方程思想．所谓方程思想，就是在解决问题时，用事先设定的未知数沟通问题所涉及的各量间的制约关系，列出方程(组)，从而求出未知数及各量的值，使问题获得解决，所设的未知数沟通了变量之间的联系．方程可以看做未知量与已知量相互制约的条件，它架设了由已知探索未知的桥梁．本章在利用正弦、余弦定理求角或边长时，往往渗透着函数与方程思想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　</w:t>
      </w:r>
      <w:r>
        <w:rPr>
          <w:rFonts w:ascii="Times New Roman" w:hAnsi="Times New Roman" w:cs="Times New Roman"/>
        </w:rPr>
        <w:t>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＝8，求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的长．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</w:t>
      </w:r>
      <w:r>
        <w:rPr>
          <w:rFonts w:ascii="Times New Roman" w:hAnsi="Times New Roman" w:eastAsia="仿宋_GB2312" w:cs="Times New Roman"/>
        </w:rPr>
        <w:t>　由正弦定理得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sin 2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＝8，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\f(8－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①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由余弦定理及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＝8，得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cos 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8－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8－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\f(10－2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8－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Ansi="宋体" w:eastAsia="仿宋_GB2312" w:cs="Times New Roman"/>
        </w:rPr>
        <w:t>②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hAnsi="宋体" w:eastAsia="仿宋_GB2312" w:cs="Times New Roman"/>
        </w:rPr>
        <w:t>①②</w:t>
      </w:r>
      <w:r>
        <w:rPr>
          <w:rFonts w:ascii="Times New Roman" w:hAnsi="Times New Roman" w:eastAsia="仿宋_GB2312" w:cs="Times New Roman"/>
        </w:rPr>
        <w:t>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\f(8－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\f(10－2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8－</w:instrText>
      </w:r>
      <w:r>
        <w:rPr>
          <w:rFonts w:ascii="Times New Roman" w:hAnsi="Times New Roman" w:eastAsia="仿宋_GB2312" w:cs="Times New Roman"/>
          <w:i/>
        </w:rPr>
        <w:instrText xml:space="preserve">c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，整理得5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－36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＋64＝0.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＝4(舍去)．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＝8－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\f(16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eastAsia="黑体" w:cs="Times New Roman"/>
        </w:rPr>
        <w:t>分类讨论思想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某些问题在一定条件下的解有多种情况，在解题过程中，应分析条件及在每个条件下所产生的结果．分类讨论思想在历年高考中是必考的，在讨论时应做到不重不漏，并注意各种情况包含的交叉内容．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在</w:t>
      </w:r>
      <w:r>
        <w:rPr>
          <w:rFonts w:hAnsi="宋体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所对的边分别为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＝5，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＝5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＝30°，解三角形．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由题可知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＝30°&lt;90°，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 xml:space="preserve">sin 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本题有两解．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 xml:space="preserve">由正弦定理得sin 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\f(5\r(3)</w:instrText>
      </w:r>
      <w:r>
        <w:rPr>
          <w:rFonts w:hAnsi="宋体" w:eastAsia="仿宋_GB2312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＝60°或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＝120°.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＝60°时，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＝90°，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C,</w:instrText>
      </w:r>
      <w:r>
        <w:rPr>
          <w:rFonts w:ascii="Times New Roman" w:hAnsi="Times New Roman" w:eastAsia="仿宋_GB2312" w:cs="Times New Roman"/>
        </w:rPr>
        <w:instrText xml:space="preserve">sin 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＝10.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＝120°时，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＝60°，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＝90°，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＝10或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＝120°，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＝30°，</w:t>
      </w:r>
      <w:r>
        <w:rPr>
          <w:rFonts w:ascii="Times New Roman" w:hAnsi="Times New Roman" w:eastAsia="仿宋_GB2312" w:cs="Times New Roman"/>
          <w:i/>
        </w:rPr>
        <w:t>c</w:t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10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1" o:spt="75" type="#_x0000_t75" style="height:20.15pt;width:238.7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1.在三角形中，大角对大边，大边对大角；大角的正弦值也较大，正弦值较大的角也较大，即在</w:t>
      </w:r>
      <w:r>
        <w:rPr>
          <w:rFonts w:hAnsi="宋体" w:eastAsia="楷体_GB2312" w:cs="Times New Roman"/>
        </w:rPr>
        <w:t>△</w:t>
      </w:r>
      <w:r>
        <w:rPr>
          <w:rFonts w:ascii="Times New Roman" w:hAnsi="Times New Roman" w:eastAsia="楷体_GB2312" w:cs="Times New Roman"/>
          <w:i/>
        </w:rPr>
        <w:t>ABC</w:t>
      </w:r>
      <w:r>
        <w:rPr>
          <w:rFonts w:ascii="Times New Roman" w:hAnsi="Times New Roman" w:eastAsia="楷体_GB2312" w:cs="Times New Roman"/>
        </w:rPr>
        <w:t>中，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＞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等价于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＞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 xml:space="preserve">等价于sin 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 xml:space="preserve">＞sin 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2．根据所给条件确定三角形的形状，主要有两种途径：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(1)化边为角；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(2)化角为边，并常用正弦(余弦)定理实施边、角转换．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3．正弦定理是一个关于边角关系的连比等式，在运用此定理时，只要知道其比值或等量关系就可以通过约分达到解决问题的目的，在解题时要学会灵活运用．运用余弦定理时，要注意整体思想的运用．</w:t>
      </w:r>
    </w:p>
    <w:p>
      <w:pPr>
        <w:pStyle w:val="10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4．思想方法：</w:t>
      </w:r>
    </w:p>
    <w:p>
      <w:pPr>
        <w:pStyle w:val="1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(1)函数与方程思想；(2)分类讨论思想．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F86490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7">
    <w:name w:val="标题 2 Char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8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19">
    <w:name w:val="标题 4 Char"/>
    <w:link w:val="5"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20">
    <w:name w:val="标题 5 Char"/>
    <w:link w:val="6"/>
    <w:uiPriority w:val="0"/>
    <w:rPr>
      <w:b/>
      <w:bCs/>
      <w:kern w:val="2"/>
      <w:sz w:val="28"/>
      <w:szCs w:val="28"/>
    </w:rPr>
  </w:style>
  <w:style w:type="character" w:customStyle="1" w:styleId="21">
    <w:name w:val="标题 6 Char"/>
    <w:link w:val="7"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22">
    <w:name w:val="标题 7 Char"/>
    <w:link w:val="8"/>
    <w:uiPriority w:val="0"/>
    <w:rPr>
      <w:b/>
      <w:bCs/>
      <w:kern w:val="2"/>
      <w:sz w:val="24"/>
      <w:szCs w:val="24"/>
    </w:rPr>
  </w:style>
  <w:style w:type="character" w:customStyle="1" w:styleId="23">
    <w:name w:val="标题 8 Char"/>
    <w:link w:val="9"/>
    <w:uiPriority w:val="0"/>
    <w:rPr>
      <w:rFonts w:ascii="Arial" w:hAnsi="Arial" w:eastAsia="黑体"/>
      <w:kern w:val="2"/>
      <w:sz w:val="24"/>
      <w:szCs w:val="24"/>
    </w:rPr>
  </w:style>
  <w:style w:type="character" w:customStyle="1" w:styleId="24">
    <w:name w:val="纯文本 Char"/>
    <w:link w:val="10"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页眉 Char"/>
    <w:link w:val="13"/>
    <w:uiPriority w:val="0"/>
    <w:rPr>
      <w:kern w:val="2"/>
      <w:sz w:val="18"/>
      <w:szCs w:val="18"/>
    </w:rPr>
  </w:style>
  <w:style w:type="character" w:customStyle="1" w:styleId="26">
    <w:name w:val="页脚 Char"/>
    <w:link w:val="12"/>
    <w:uiPriority w:val="0"/>
    <w:rPr>
      <w:kern w:val="2"/>
      <w:sz w:val="18"/>
      <w:szCs w:val="18"/>
    </w:rPr>
  </w:style>
  <w:style w:type="character" w:customStyle="1" w:styleId="27">
    <w:name w:val="批注框文本 Char"/>
    <w:link w:val="11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\\&#36158;&#25991;\&#36158;&#25991;\&#20614;&#25991;&#20214;\2016&#28304;&#25991;&#20214;\&#21019;&#26032;%20&#25968;&#23398;%20&#20154;A%20&#24517;&#20462;5\A67.TIF" TargetMode="External"/><Relationship Id="rId8" Type="http://schemas.openxmlformats.org/officeDocument/2006/relationships/image" Target="media/image2.png"/><Relationship Id="rId7" Type="http://schemas.openxmlformats.org/officeDocument/2006/relationships/image" Target="file:///\\&#36158;&#25991;\&#36158;&#25991;\&#20614;&#25991;&#20214;\2016&#28304;&#25991;&#20214;\&#21019;&#26032;%20&#25968;&#23398;%20&#20154;A%20&#24517;&#20462;5\&#31456;&#26411;&#22797;&#20064;&#25552;&#21319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file:///\\&#36158;&#25991;\&#36158;&#25991;\&#20614;&#25991;&#20214;\2016&#28304;&#25991;&#20214;\&#21019;&#26032;%20&#25968;&#23398;%20&#20154;A%20&#24517;&#20462;5\&#35268;&#24459;&#26041;&#27861;1.tif" TargetMode="External"/><Relationship Id="rId18" Type="http://schemas.openxmlformats.org/officeDocument/2006/relationships/image" Target="media/image7.png"/><Relationship Id="rId17" Type="http://schemas.openxmlformats.org/officeDocument/2006/relationships/image" Target="file:///\\&#36158;&#25991;\&#36158;&#25991;\&#20614;&#25991;&#20214;\2016&#28304;&#25991;&#20214;\&#21019;&#26032;%20&#25968;&#23398;%20&#20154;A%20&#24517;&#20462;5\A70.TIF" TargetMode="External"/><Relationship Id="rId16" Type="http://schemas.openxmlformats.org/officeDocument/2006/relationships/image" Target="media/image6.png"/><Relationship Id="rId15" Type="http://schemas.openxmlformats.org/officeDocument/2006/relationships/image" Target="file:///\\&#36158;&#25991;\&#36158;&#25991;\&#20614;&#25991;&#20214;\2016&#28304;&#25991;&#20214;\&#21019;&#26032;%20&#25968;&#23398;%20&#20154;A%20&#24517;&#20462;5\A69A.TIF" TargetMode="External"/><Relationship Id="rId14" Type="http://schemas.openxmlformats.org/officeDocument/2006/relationships/image" Target="media/image5.png"/><Relationship Id="rId13" Type="http://schemas.openxmlformats.org/officeDocument/2006/relationships/image" Target="file:///\\&#36158;&#25991;\&#36158;&#25991;\&#20614;&#25991;&#20214;\2016&#28304;&#25991;&#20214;\&#21019;&#26032;%20&#25968;&#23398;%20&#20154;A%20&#24517;&#20462;5\A69.TIF" TargetMode="External"/><Relationship Id="rId12" Type="http://schemas.openxmlformats.org/officeDocument/2006/relationships/image" Target="media/image4.png"/><Relationship Id="rId11" Type="http://schemas.openxmlformats.org/officeDocument/2006/relationships/image" Target="file:///\\&#36158;&#25991;\&#36158;&#25991;\&#20614;&#25991;&#20214;\2016&#28304;&#25991;&#20214;\&#21019;&#26032;%20&#25968;&#23398;%20&#20154;A%20&#24517;&#20462;5\A68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1150</Words>
  <Characters>6555</Characters>
  <Lines>54</Lines>
  <Paragraphs>15</Paragraphs>
  <ScaleCrop>false</ScaleCrop>
  <LinksUpToDate>false</LinksUpToDate>
  <CharactersWithSpaces>7690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2016-04-15T00:29:00Z</dcterms:created>
  <dc:creator>admin</dc:creator>
  <cp:lastModifiedBy>Administrator</cp:lastModifiedBy>
  <dcterms:modified xsi:type="dcterms:W3CDTF">2017-03-14T07:48:39Z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